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F34DFA" w:rsidP="00216861">
      <w:pPr>
        <w:spacing w:after="0" w:line="240" w:lineRule="auto"/>
        <w:rPr>
          <w:rtl/>
          <w:lang w:val="fr-FR" w:bidi="ar-DZ"/>
        </w:rPr>
      </w:pPr>
      <w:r w:rsidRPr="00F34DFA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F34DFA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F34DFA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F34DFA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F34DFA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F34DFA" w:rsidP="00216861">
      <w:pPr>
        <w:spacing w:after="0" w:line="240" w:lineRule="auto"/>
        <w:rPr>
          <w:rtl/>
          <w:lang w:val="fr-FR" w:bidi="ar-DZ"/>
        </w:rPr>
      </w:pPr>
      <w:r w:rsidRPr="00F34DFA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F34DFA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F34DFA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DF243B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DF243B">
                    <w:rPr>
                      <w:b/>
                      <w:bCs/>
                      <w:sz w:val="32"/>
                      <w:szCs w:val="32"/>
                      <w:u w:val="single"/>
                    </w:rPr>
                    <w:t>5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F34DFA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F34DFA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F34DFA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F34DFA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A439A8" w:rsidRDefault="00F34DFA" w:rsidP="00A439A8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49" type="#_x0000_t21" style="position:absolute;left:0;text-align:left;margin-left:184pt;margin-top:13.8pt;width:217.5pt;height:25.5pt;z-index:-251540480">
            <v:shadow on="t" type="double" opacity=".5" color2="shadow add(102)" offset="-3pt,-3pt" offset2="-6pt,-6pt"/>
            <v:textbox>
              <w:txbxContent>
                <w:p w:rsidR="00A439A8" w:rsidRPr="00A439A8" w:rsidRDefault="00A439A8" w:rsidP="00A439A8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A439A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</w:p>
    <w:p w:rsidR="00A439A8" w:rsidRPr="00A439A8" w:rsidRDefault="00A439A8" w:rsidP="00A439A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39A8">
        <w:rPr>
          <w:rFonts w:asciiTheme="majorBidi" w:hAnsiTheme="majorBidi" w:cstheme="majorBidi"/>
          <w:b/>
          <w:bCs/>
          <w:sz w:val="36"/>
          <w:szCs w:val="36"/>
          <w:lang w:val="fr-FR"/>
        </w:rPr>
        <w:t>Examen  blanc</w:t>
      </w:r>
    </w:p>
    <w:p w:rsidR="00976473" w:rsidRPr="00A13FD3" w:rsidRDefault="00976473" w:rsidP="00B068E2">
      <w:pPr>
        <w:tabs>
          <w:tab w:val="right" w:pos="142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lang w:val="fr-FR"/>
        </w:rPr>
      </w:pPr>
    </w:p>
    <w:p w:rsidR="00290E9C" w:rsidRPr="00290E9C" w:rsidRDefault="00290E9C" w:rsidP="00290E9C">
      <w:pPr>
        <w:bidi w:val="0"/>
        <w:spacing w:after="0" w:line="240" w:lineRule="auto"/>
        <w:ind w:left="425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Texte 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:                              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   L</w:t>
      </w:r>
      <w:r w:rsidRPr="00290E9C">
        <w:rPr>
          <w:rFonts w:asciiTheme="majorBidi" w:hAnsiTheme="majorBidi" w:cstheme="majorBidi"/>
          <w:b/>
          <w:bCs/>
          <w:sz w:val="28"/>
          <w:szCs w:val="28"/>
          <w:lang w:val="fr-FR"/>
        </w:rPr>
        <w:t>e mouton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290E9C" w:rsidRPr="00290E9C" w:rsidRDefault="00290E9C" w:rsidP="00290E9C">
      <w:pPr>
        <w:bidi w:val="0"/>
        <w:spacing w:after="0" w:line="240" w:lineRule="auto"/>
        <w:ind w:left="425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_x0000_s1354" style="position:absolute;left:0;text-align:left;margin-left:16.75pt;margin-top:4.6pt;width:551.5pt;height:144.75pt;z-index:251778048" filled="f">
            <w10:wrap anchorx="page"/>
          </v:rect>
        </w:pic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    Le mouton est un animal ruminant et herbivore. Il se nourrit d’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herbe, de foin et de végétaux    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Le mâle est aussi appelé bélier. La femelle du mouton est la brebis, son petit est l’agneau.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L’agneau sort du ventre de sa mère, il la tète durant trois mois.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Le mouton est un animal domestique . Son abri est la bergerie .Il est élevé pour sa viande, sa laine et sa peau 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   On utilise la laine de mouton pour confectionner des vêtements chauds pour l’hiver, des couvertures et des tapis.</w:t>
      </w:r>
    </w:p>
    <w:p w:rsid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   Avec le lait de la brebis , on fait de bons fromages . Hum ! C’est bon.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10"/>
          <w:szCs w:val="10"/>
          <w:lang w:val="fr-FR"/>
        </w:rPr>
      </w:pPr>
      <w:r w:rsidRPr="00290E9C">
        <w:rPr>
          <w:rFonts w:asciiTheme="majorBidi" w:hAnsiTheme="majorBidi" w:cstheme="majorBidi"/>
          <w:b/>
          <w:bCs/>
          <w:sz w:val="10"/>
          <w:szCs w:val="10"/>
          <w:lang w:val="fr-FR"/>
        </w:rPr>
        <w:t xml:space="preserve">     </w:t>
      </w:r>
    </w:p>
    <w:p w:rsidR="00290E9C" w:rsidRPr="00290E9C" w:rsidRDefault="00290E9C" w:rsidP="00290E9C">
      <w:pPr>
        <w:bidi w:val="0"/>
        <w:spacing w:after="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290E9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proofErr w:type="spellStart"/>
      <w:r w:rsidRPr="00290E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I.Compréhension</w:t>
      </w:r>
      <w:proofErr w:type="spellEnd"/>
      <w:r w:rsidRPr="00290E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 l’écrit :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1-  Recopie la bonne réponse :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Le mouton est un animal : -  herbivore -  carnivore  -  insectivore.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2-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Relis le texte et recopie ce qui est vrai :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a-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la femelle du mouton est la vache.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b-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le petit de la brebis est l’agneau.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c-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le mouton se nourrit de foin.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d-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le mouton est un animal sauvage.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3-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En t’aidant du texte complète la phrase suivante :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    L’homme élève le mouton pour ….. ,  ….. et ……….. 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4-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Ecris la phrase à l’imparfait puis au futur.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        il utilise la laine pour confectionner des vêtements 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5- II </w:t>
      </w:r>
      <w:r w:rsidRPr="00290E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la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tète durant trois mois.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Que remplace le mot souligné ?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</w:t>
      </w:r>
      <w:r w:rsidRPr="00290E9C">
        <w:rPr>
          <w:rFonts w:asciiTheme="majorBidi" w:hAnsiTheme="majorBidi" w:cstheme="majorBidi"/>
          <w:sz w:val="28"/>
          <w:szCs w:val="28"/>
          <w:lang w:val="fr-FR"/>
        </w:rPr>
        <w:t>Réécris la phrase en remplaçant « la » par le mot qui convient.</w:t>
      </w:r>
    </w:p>
    <w:p w:rsidR="00290E9C" w:rsidRPr="00290E9C" w:rsidRDefault="00290E9C" w:rsidP="00290E9C">
      <w:pPr>
        <w:bidi w:val="0"/>
        <w:spacing w:after="0" w:line="240" w:lineRule="auto"/>
        <w:ind w:left="425" w:right="-496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6- Mets la phrase suivante au pluriel :</w:t>
      </w:r>
    </w:p>
    <w:p w:rsidR="00290E9C" w:rsidRPr="00290E9C" w:rsidRDefault="00290E9C" w:rsidP="00290E9C">
      <w:pPr>
        <w:bidi w:val="0"/>
        <w:spacing w:after="0" w:line="240" w:lineRule="auto"/>
        <w:ind w:left="425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 xml:space="preserve">Le mouton est un animal ruminant </w:t>
      </w:r>
    </w:p>
    <w:p w:rsidR="00290E9C" w:rsidRPr="00290E9C" w:rsidRDefault="00290E9C" w:rsidP="00290E9C">
      <w:pPr>
        <w:bidi w:val="0"/>
        <w:spacing w:after="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290E9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II. production écrite :</w:t>
      </w:r>
    </w:p>
    <w:p w:rsidR="00290E9C" w:rsidRPr="00290E9C" w:rsidRDefault="00290E9C" w:rsidP="00290E9C">
      <w:pPr>
        <w:bidi w:val="0"/>
        <w:spacing w:after="0" w:line="240" w:lineRule="auto"/>
        <w:ind w:left="425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Pour enrichir le fichier de la bibliothèque de la classe, rédige un texte documentaire de 4 à 5 phrases sur la vache pour parler de : sa famille, sa nourriture, son habitat, son utilité pour l’homme.</w:t>
      </w:r>
    </w:p>
    <w:p w:rsidR="00290E9C" w:rsidRPr="00290E9C" w:rsidRDefault="00290E9C" w:rsidP="00290E9C">
      <w:pPr>
        <w:bidi w:val="0"/>
        <w:spacing w:after="0" w:line="240" w:lineRule="auto"/>
        <w:ind w:left="425"/>
        <w:rPr>
          <w:rFonts w:asciiTheme="majorBidi" w:hAnsiTheme="majorBidi" w:cstheme="majorBidi"/>
          <w:sz w:val="28"/>
          <w:szCs w:val="28"/>
          <w:lang w:val="fr-FR"/>
        </w:rPr>
      </w:pPr>
      <w:r w:rsidRPr="00290E9C">
        <w:rPr>
          <w:rFonts w:asciiTheme="majorBidi" w:hAnsiTheme="majorBidi" w:cstheme="majorBidi"/>
          <w:sz w:val="28"/>
          <w:szCs w:val="28"/>
          <w:lang w:val="fr-FR"/>
        </w:rPr>
        <w:t>-Utilise le présent de l’indicatif.</w:t>
      </w:r>
    </w:p>
    <w:p w:rsidR="00976473" w:rsidRDefault="00976473" w:rsidP="00976473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85393" w:rsidRPr="00A81FB4" w:rsidRDefault="00F34DFA" w:rsidP="00976473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F34DFA"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_x0000_s1352" style="position:absolute;left:0;text-align:left;margin-left:-3.85pt;margin-top:11.95pt;width:580.5pt;height:69.75pt;z-index:-251539456" stroked="f" strokecolor="black [3213]">
            <v:textbox style="mso-next-textbox:#_x0000_s1352">
              <w:txbxContent>
                <w:p w:rsidR="00A81FB4" w:rsidRDefault="00A81FB4" w:rsidP="00A81FB4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5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DF243B" w:rsidRPr="00A81FB4">
        <w:rPr>
          <w:rFonts w:asciiTheme="majorBidi" w:hAnsiTheme="majorBidi" w:cstheme="majorBidi"/>
          <w:b/>
          <w:bCs/>
          <w:sz w:val="28"/>
          <w:szCs w:val="28"/>
          <w:lang w:val="fr-FR"/>
        </w:rPr>
        <w:t>BONNE CHANCE</w:t>
      </w:r>
      <w:r w:rsidR="00DF243B" w:rsidRPr="00A81FB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sectPr w:rsidR="00485393" w:rsidRPr="00A81FB4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593"/>
    <w:multiLevelType w:val="hybridMultilevel"/>
    <w:tmpl w:val="E1505144"/>
    <w:lvl w:ilvl="0" w:tplc="ED2E8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73E4DCF"/>
    <w:multiLevelType w:val="hybridMultilevel"/>
    <w:tmpl w:val="43BAC452"/>
    <w:lvl w:ilvl="0" w:tplc="28664E2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A4C22"/>
    <w:multiLevelType w:val="hybridMultilevel"/>
    <w:tmpl w:val="54607A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5F1"/>
    <w:rsid w:val="00026F43"/>
    <w:rsid w:val="000401B1"/>
    <w:rsid w:val="000408C1"/>
    <w:rsid w:val="00044DAC"/>
    <w:rsid w:val="000577F8"/>
    <w:rsid w:val="00062705"/>
    <w:rsid w:val="00073D55"/>
    <w:rsid w:val="00096220"/>
    <w:rsid w:val="000A02F5"/>
    <w:rsid w:val="000B6842"/>
    <w:rsid w:val="000B7382"/>
    <w:rsid w:val="000D00D3"/>
    <w:rsid w:val="000D2BB9"/>
    <w:rsid w:val="000D370F"/>
    <w:rsid w:val="000D7E0B"/>
    <w:rsid w:val="000E0B56"/>
    <w:rsid w:val="000E7C10"/>
    <w:rsid w:val="000F27CD"/>
    <w:rsid w:val="000F2AFF"/>
    <w:rsid w:val="000F2DA3"/>
    <w:rsid w:val="00103579"/>
    <w:rsid w:val="00110BEF"/>
    <w:rsid w:val="00113E7F"/>
    <w:rsid w:val="00114E41"/>
    <w:rsid w:val="00116781"/>
    <w:rsid w:val="00117B50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3659"/>
    <w:rsid w:val="001A64A6"/>
    <w:rsid w:val="001B2CF1"/>
    <w:rsid w:val="001C7C83"/>
    <w:rsid w:val="001D027D"/>
    <w:rsid w:val="001D564E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5667"/>
    <w:rsid w:val="00266055"/>
    <w:rsid w:val="00290E9C"/>
    <w:rsid w:val="00292390"/>
    <w:rsid w:val="002935BC"/>
    <w:rsid w:val="00297971"/>
    <w:rsid w:val="002C38D6"/>
    <w:rsid w:val="002C40FF"/>
    <w:rsid w:val="002C5B99"/>
    <w:rsid w:val="002E0C6A"/>
    <w:rsid w:val="002F5C6C"/>
    <w:rsid w:val="002F60E3"/>
    <w:rsid w:val="002F7419"/>
    <w:rsid w:val="002F7F84"/>
    <w:rsid w:val="0031297A"/>
    <w:rsid w:val="0031766F"/>
    <w:rsid w:val="00317D5F"/>
    <w:rsid w:val="00322663"/>
    <w:rsid w:val="003365F9"/>
    <w:rsid w:val="00340912"/>
    <w:rsid w:val="003555A5"/>
    <w:rsid w:val="003563F7"/>
    <w:rsid w:val="0036652C"/>
    <w:rsid w:val="003707B4"/>
    <w:rsid w:val="00381994"/>
    <w:rsid w:val="003829B8"/>
    <w:rsid w:val="00385A38"/>
    <w:rsid w:val="00390187"/>
    <w:rsid w:val="0039471E"/>
    <w:rsid w:val="003A0D14"/>
    <w:rsid w:val="003A70F4"/>
    <w:rsid w:val="003B1446"/>
    <w:rsid w:val="003B4004"/>
    <w:rsid w:val="003C2B7D"/>
    <w:rsid w:val="003C7731"/>
    <w:rsid w:val="003D3AF4"/>
    <w:rsid w:val="003D3CDB"/>
    <w:rsid w:val="003E5A3D"/>
    <w:rsid w:val="003F63F2"/>
    <w:rsid w:val="004100DD"/>
    <w:rsid w:val="00411EEA"/>
    <w:rsid w:val="0041716B"/>
    <w:rsid w:val="004308AF"/>
    <w:rsid w:val="00443E02"/>
    <w:rsid w:val="004451E5"/>
    <w:rsid w:val="00446750"/>
    <w:rsid w:val="004505B6"/>
    <w:rsid w:val="00456983"/>
    <w:rsid w:val="00466820"/>
    <w:rsid w:val="00466A1C"/>
    <w:rsid w:val="004713FE"/>
    <w:rsid w:val="00485393"/>
    <w:rsid w:val="004864F2"/>
    <w:rsid w:val="00487214"/>
    <w:rsid w:val="00497481"/>
    <w:rsid w:val="004A6388"/>
    <w:rsid w:val="004C692E"/>
    <w:rsid w:val="004D0E75"/>
    <w:rsid w:val="004D4626"/>
    <w:rsid w:val="004D68FA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74C77"/>
    <w:rsid w:val="00581339"/>
    <w:rsid w:val="00584EC0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777A"/>
    <w:rsid w:val="00660AE5"/>
    <w:rsid w:val="00661E6B"/>
    <w:rsid w:val="00663386"/>
    <w:rsid w:val="00672F30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6F7D95"/>
    <w:rsid w:val="00702818"/>
    <w:rsid w:val="00702E23"/>
    <w:rsid w:val="00705D29"/>
    <w:rsid w:val="0071200D"/>
    <w:rsid w:val="00712970"/>
    <w:rsid w:val="00717F7D"/>
    <w:rsid w:val="00727961"/>
    <w:rsid w:val="00734EB2"/>
    <w:rsid w:val="00740A46"/>
    <w:rsid w:val="00742C3F"/>
    <w:rsid w:val="00751C6B"/>
    <w:rsid w:val="0076360F"/>
    <w:rsid w:val="00763E21"/>
    <w:rsid w:val="00764F0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4AD1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4714C"/>
    <w:rsid w:val="00847B81"/>
    <w:rsid w:val="00854E49"/>
    <w:rsid w:val="008577E9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4C59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3007C"/>
    <w:rsid w:val="009434C7"/>
    <w:rsid w:val="00952B53"/>
    <w:rsid w:val="00953FDB"/>
    <w:rsid w:val="00964156"/>
    <w:rsid w:val="00976473"/>
    <w:rsid w:val="00980291"/>
    <w:rsid w:val="00983320"/>
    <w:rsid w:val="00987C28"/>
    <w:rsid w:val="009B0DC7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34FD"/>
    <w:rsid w:val="00A04D39"/>
    <w:rsid w:val="00A13A25"/>
    <w:rsid w:val="00A13FD3"/>
    <w:rsid w:val="00A16E90"/>
    <w:rsid w:val="00A20888"/>
    <w:rsid w:val="00A21092"/>
    <w:rsid w:val="00A23FA1"/>
    <w:rsid w:val="00A323E8"/>
    <w:rsid w:val="00A439A8"/>
    <w:rsid w:val="00A50031"/>
    <w:rsid w:val="00A81FB4"/>
    <w:rsid w:val="00A878ED"/>
    <w:rsid w:val="00A87A2B"/>
    <w:rsid w:val="00AA4512"/>
    <w:rsid w:val="00AB1245"/>
    <w:rsid w:val="00AB226A"/>
    <w:rsid w:val="00AB4BCD"/>
    <w:rsid w:val="00AB5A6F"/>
    <w:rsid w:val="00AB7277"/>
    <w:rsid w:val="00AC4A87"/>
    <w:rsid w:val="00AC5DE4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8E2"/>
    <w:rsid w:val="00B06A20"/>
    <w:rsid w:val="00B10D61"/>
    <w:rsid w:val="00B12DA7"/>
    <w:rsid w:val="00B2068B"/>
    <w:rsid w:val="00B22431"/>
    <w:rsid w:val="00B3531E"/>
    <w:rsid w:val="00B406D3"/>
    <w:rsid w:val="00B51161"/>
    <w:rsid w:val="00B529F4"/>
    <w:rsid w:val="00B5595A"/>
    <w:rsid w:val="00B616EC"/>
    <w:rsid w:val="00B73D8B"/>
    <w:rsid w:val="00B77576"/>
    <w:rsid w:val="00B80C4A"/>
    <w:rsid w:val="00B80FA0"/>
    <w:rsid w:val="00B86D2A"/>
    <w:rsid w:val="00B945F2"/>
    <w:rsid w:val="00B94D2C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61811"/>
    <w:rsid w:val="00C6779B"/>
    <w:rsid w:val="00C84E82"/>
    <w:rsid w:val="00C94CB4"/>
    <w:rsid w:val="00CC00BD"/>
    <w:rsid w:val="00CC56E1"/>
    <w:rsid w:val="00CD18CF"/>
    <w:rsid w:val="00CD26C0"/>
    <w:rsid w:val="00CE3FC8"/>
    <w:rsid w:val="00CE47F4"/>
    <w:rsid w:val="00CE4EEB"/>
    <w:rsid w:val="00D10A02"/>
    <w:rsid w:val="00D141E4"/>
    <w:rsid w:val="00D1548D"/>
    <w:rsid w:val="00D35E59"/>
    <w:rsid w:val="00D508FC"/>
    <w:rsid w:val="00D522DE"/>
    <w:rsid w:val="00D75BB6"/>
    <w:rsid w:val="00D85206"/>
    <w:rsid w:val="00D9039C"/>
    <w:rsid w:val="00D906FE"/>
    <w:rsid w:val="00D964EC"/>
    <w:rsid w:val="00DA1B64"/>
    <w:rsid w:val="00DA79DA"/>
    <w:rsid w:val="00DB3AED"/>
    <w:rsid w:val="00DB7303"/>
    <w:rsid w:val="00DC2C9F"/>
    <w:rsid w:val="00DD3DAA"/>
    <w:rsid w:val="00DE2262"/>
    <w:rsid w:val="00DF083E"/>
    <w:rsid w:val="00DF0AD9"/>
    <w:rsid w:val="00DF243B"/>
    <w:rsid w:val="00E156D5"/>
    <w:rsid w:val="00E21BE9"/>
    <w:rsid w:val="00E230AC"/>
    <w:rsid w:val="00E266F1"/>
    <w:rsid w:val="00E2792E"/>
    <w:rsid w:val="00E32F8C"/>
    <w:rsid w:val="00E377FD"/>
    <w:rsid w:val="00E4744E"/>
    <w:rsid w:val="00E53D76"/>
    <w:rsid w:val="00E56AC9"/>
    <w:rsid w:val="00E56D84"/>
    <w:rsid w:val="00E73E8B"/>
    <w:rsid w:val="00E75282"/>
    <w:rsid w:val="00E77F00"/>
    <w:rsid w:val="00E85FA9"/>
    <w:rsid w:val="00ED0E26"/>
    <w:rsid w:val="00ED3C07"/>
    <w:rsid w:val="00ED540D"/>
    <w:rsid w:val="00EE1603"/>
    <w:rsid w:val="00EF222A"/>
    <w:rsid w:val="00F015F3"/>
    <w:rsid w:val="00F17CEE"/>
    <w:rsid w:val="00F33074"/>
    <w:rsid w:val="00F33530"/>
    <w:rsid w:val="00F34DFA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0776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 [3213]" shadowcolor="none" extrusion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">
    <w:name w:val="Style"/>
    <w:rsid w:val="003A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D10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B808-BF9B-462A-B761-D8AF0081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2</cp:revision>
  <cp:lastPrinted>2012-12-03T14:18:00Z</cp:lastPrinted>
  <dcterms:created xsi:type="dcterms:W3CDTF">2014-02-27T20:08:00Z</dcterms:created>
  <dcterms:modified xsi:type="dcterms:W3CDTF">2014-02-27T20:08:00Z</dcterms:modified>
</cp:coreProperties>
</file>